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4AB8" w14:textId="6D2EBF90" w:rsidR="00CC48E4" w:rsidRDefault="00CC48E4" w:rsidP="00CC48E4">
      <w:pPr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C48E4">
        <w:rPr>
          <w:rFonts w:ascii="Arial" w:hAnsi="Arial" w:cs="Arial"/>
          <w:b/>
          <w:bCs/>
          <w:sz w:val="24"/>
          <w:szCs w:val="24"/>
        </w:rPr>
        <w:t xml:space="preserve">Informacja w sprawie debaty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CC48E4">
        <w:rPr>
          <w:rFonts w:ascii="Arial" w:hAnsi="Arial" w:cs="Arial"/>
          <w:b/>
          <w:bCs/>
          <w:sz w:val="24"/>
          <w:szCs w:val="24"/>
        </w:rPr>
        <w:t>nad Raportem o stanie Powiatu Oleckiego za 2025 rok.</w:t>
      </w:r>
    </w:p>
    <w:p w14:paraId="12E1050A" w14:textId="77777777" w:rsidR="00CC48E4" w:rsidRPr="00CC48E4" w:rsidRDefault="00CC48E4" w:rsidP="00CC48E4">
      <w:pPr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492996B" w14:textId="5E7E3FB6" w:rsidR="00CC48E4" w:rsidRDefault="00CC48E4" w:rsidP="00E64EE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Zgodnie z art. 30a ustawy z dnia 5 czerwca 1998 r. o samorządzie powiatowym, Zarząd Powiatu co roku do dnia 31 maja ma obowiązek przedstawić Radzie Powiatu raport</w:t>
      </w:r>
      <w:r>
        <w:rPr>
          <w:rFonts w:ascii="Arial" w:hAnsi="Arial" w:cs="Arial"/>
          <w:sz w:val="24"/>
          <w:szCs w:val="24"/>
        </w:rPr>
        <w:br/>
      </w:r>
      <w:r w:rsidR="00596A7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stanie powiatu w roku poprzednim. Rada Powiatu rozpatruje raport podczas sesji, na której podejmowana jest uchwała rady powiatu w sprawie udzielenia lub nieudzielenia zarządowi absolutorium. Nad przedstawionym raportem o stanie powiatu przeprowadza się debatę. </w:t>
      </w:r>
    </w:p>
    <w:p w14:paraId="3931BFCA" w14:textId="3FD25292" w:rsidR="00CC48E4" w:rsidRDefault="00CC48E4" w:rsidP="00E64EE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debacie nad raportem o stanie Powiatu Oleckiego mogą zabierać głos mieszkańcy powiatu. Mieszkaniec, który chciałby zabrać głos w debacie, składa do Przewodniczącego Rady Powiatu pisemne zgłoszenie poparte podpisami co najmniej </w:t>
      </w:r>
      <w:r w:rsidRPr="00CC48E4">
        <w:rPr>
          <w:rFonts w:ascii="Arial" w:hAnsi="Arial" w:cs="Arial"/>
          <w:b/>
          <w:bCs/>
          <w:sz w:val="24"/>
          <w:szCs w:val="24"/>
        </w:rPr>
        <w:t>150 osób</w:t>
      </w:r>
      <w:r>
        <w:rPr>
          <w:rFonts w:ascii="Arial" w:hAnsi="Arial" w:cs="Arial"/>
          <w:sz w:val="24"/>
          <w:szCs w:val="24"/>
        </w:rPr>
        <w:t>. Zgłoszenia przyjmowane są za pośrednictwem Starostwa Powiatowego</w:t>
      </w:r>
      <w:r>
        <w:rPr>
          <w:rFonts w:ascii="Arial" w:hAnsi="Arial" w:cs="Arial"/>
          <w:sz w:val="24"/>
          <w:szCs w:val="24"/>
        </w:rPr>
        <w:br/>
        <w:t xml:space="preserve">w Olecku, ul. Kolejowa 32, 19-400 Olecko. </w:t>
      </w:r>
    </w:p>
    <w:p w14:paraId="052C0235" w14:textId="790F39FF" w:rsidR="00CC48E4" w:rsidRPr="00CC48E4" w:rsidRDefault="00CC48E4" w:rsidP="00E64EEF">
      <w:pPr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C48E4">
        <w:rPr>
          <w:rFonts w:ascii="Arial" w:hAnsi="Arial" w:cs="Arial"/>
          <w:b/>
          <w:bCs/>
          <w:sz w:val="24"/>
          <w:szCs w:val="24"/>
        </w:rPr>
        <w:t xml:space="preserve">Zgłoszenie składa się najpóźniej w dniu poprzedzającym dzień, na który została zwołana sesja, podczas której ma być przedstawiony raport o stanie powiatu. </w:t>
      </w:r>
    </w:p>
    <w:p w14:paraId="2CF0FD49" w14:textId="7AFC1D20" w:rsidR="00CC48E4" w:rsidRPr="007F58EB" w:rsidRDefault="00FB5040" w:rsidP="00E64EE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CC48E4">
        <w:rPr>
          <w:rFonts w:ascii="Arial" w:hAnsi="Arial" w:cs="Arial"/>
          <w:b/>
          <w:bCs/>
          <w:sz w:val="24"/>
          <w:szCs w:val="24"/>
        </w:rPr>
        <w:t>Sesj</w:t>
      </w:r>
      <w:r w:rsidR="00CC48E4" w:rsidRPr="00CC48E4">
        <w:rPr>
          <w:rFonts w:ascii="Arial" w:hAnsi="Arial" w:cs="Arial"/>
          <w:b/>
          <w:bCs/>
          <w:sz w:val="24"/>
          <w:szCs w:val="24"/>
        </w:rPr>
        <w:t>a</w:t>
      </w:r>
      <w:r w:rsidRPr="00CC48E4">
        <w:rPr>
          <w:rFonts w:ascii="Arial" w:hAnsi="Arial" w:cs="Arial"/>
          <w:b/>
          <w:bCs/>
          <w:sz w:val="24"/>
          <w:szCs w:val="24"/>
        </w:rPr>
        <w:t xml:space="preserve"> Rady Powiatu </w:t>
      </w:r>
      <w:r w:rsidR="00CC48E4" w:rsidRPr="00CC48E4">
        <w:rPr>
          <w:rFonts w:ascii="Arial" w:hAnsi="Arial" w:cs="Arial"/>
          <w:b/>
          <w:bCs/>
          <w:sz w:val="24"/>
          <w:szCs w:val="24"/>
        </w:rPr>
        <w:t xml:space="preserve">Oleckiego, </w:t>
      </w:r>
      <w:r w:rsidR="00CC48E4" w:rsidRPr="007F58EB">
        <w:rPr>
          <w:rFonts w:ascii="Arial" w:hAnsi="Arial" w:cs="Arial"/>
          <w:sz w:val="24"/>
          <w:szCs w:val="24"/>
        </w:rPr>
        <w:t>na której odbędzie się debata nad Raportem</w:t>
      </w:r>
      <w:r w:rsidR="00CC48E4" w:rsidRPr="007F58EB">
        <w:rPr>
          <w:rFonts w:ascii="Arial" w:hAnsi="Arial" w:cs="Arial"/>
          <w:sz w:val="24"/>
          <w:szCs w:val="24"/>
        </w:rPr>
        <w:br/>
        <w:t xml:space="preserve">o stanie Powiatu Oleckiego za 2025 rok, </w:t>
      </w:r>
      <w:r w:rsidR="00CC48E4" w:rsidRPr="00CC48E4">
        <w:rPr>
          <w:rFonts w:ascii="Arial" w:hAnsi="Arial" w:cs="Arial"/>
          <w:b/>
          <w:bCs/>
          <w:sz w:val="24"/>
          <w:szCs w:val="24"/>
        </w:rPr>
        <w:t xml:space="preserve">planowana jest na </w:t>
      </w:r>
      <w:r w:rsidR="007F58EB">
        <w:rPr>
          <w:rFonts w:ascii="Arial" w:hAnsi="Arial" w:cs="Arial"/>
          <w:b/>
          <w:bCs/>
          <w:sz w:val="24"/>
          <w:szCs w:val="24"/>
        </w:rPr>
        <w:t>25</w:t>
      </w:r>
      <w:r w:rsidR="00CC48E4" w:rsidRPr="00CC48E4">
        <w:rPr>
          <w:rFonts w:ascii="Arial" w:hAnsi="Arial" w:cs="Arial"/>
          <w:b/>
          <w:bCs/>
          <w:sz w:val="24"/>
          <w:szCs w:val="24"/>
        </w:rPr>
        <w:t xml:space="preserve"> czerwca </w:t>
      </w:r>
      <w:r w:rsidRPr="00CC48E4">
        <w:rPr>
          <w:rFonts w:ascii="Arial" w:hAnsi="Arial" w:cs="Arial"/>
          <w:b/>
          <w:bCs/>
          <w:sz w:val="24"/>
          <w:szCs w:val="24"/>
        </w:rPr>
        <w:t>202</w:t>
      </w:r>
      <w:r w:rsidR="00CC48E4" w:rsidRPr="00CC48E4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C48E4">
        <w:rPr>
          <w:rFonts w:ascii="Arial" w:hAnsi="Arial" w:cs="Arial"/>
          <w:b/>
          <w:bCs/>
          <w:sz w:val="24"/>
          <w:szCs w:val="24"/>
        </w:rPr>
        <w:t>r.</w:t>
      </w:r>
      <w:r w:rsidR="00CC48E4">
        <w:rPr>
          <w:rFonts w:ascii="Arial" w:hAnsi="Arial" w:cs="Arial"/>
          <w:b/>
          <w:bCs/>
          <w:sz w:val="24"/>
          <w:szCs w:val="24"/>
        </w:rPr>
        <w:br/>
      </w:r>
      <w:r w:rsidRPr="00CC48E4">
        <w:rPr>
          <w:rFonts w:ascii="Arial" w:hAnsi="Arial" w:cs="Arial"/>
          <w:b/>
          <w:bCs/>
          <w:sz w:val="24"/>
          <w:szCs w:val="24"/>
        </w:rPr>
        <w:t xml:space="preserve">o godz. </w:t>
      </w:r>
      <w:r w:rsidR="007F58EB">
        <w:rPr>
          <w:rFonts w:ascii="Arial" w:hAnsi="Arial" w:cs="Arial"/>
          <w:b/>
          <w:bCs/>
          <w:sz w:val="24"/>
          <w:szCs w:val="24"/>
        </w:rPr>
        <w:t>13</w:t>
      </w:r>
      <w:r w:rsidR="007F58EB">
        <w:rPr>
          <w:rFonts w:ascii="Arial" w:hAnsi="Arial" w:cs="Arial"/>
          <w:b/>
          <w:bCs/>
          <w:sz w:val="24"/>
          <w:szCs w:val="24"/>
          <w:vertAlign w:val="superscript"/>
        </w:rPr>
        <w:t>00</w:t>
      </w:r>
      <w:r w:rsidR="00CC48E4">
        <w:rPr>
          <w:rFonts w:ascii="Arial" w:hAnsi="Arial" w:cs="Arial"/>
          <w:b/>
          <w:bCs/>
          <w:sz w:val="24"/>
          <w:szCs w:val="24"/>
        </w:rPr>
        <w:t xml:space="preserve"> </w:t>
      </w:r>
      <w:r w:rsidR="00CC48E4" w:rsidRPr="007F58EB">
        <w:rPr>
          <w:rFonts w:ascii="Arial" w:hAnsi="Arial" w:cs="Arial"/>
          <w:sz w:val="24"/>
          <w:szCs w:val="24"/>
        </w:rPr>
        <w:t>w sali konferencyjnej Starostwa Powiatowego w Olecku,</w:t>
      </w:r>
      <w:r w:rsidR="007F58EB">
        <w:rPr>
          <w:rFonts w:ascii="Arial" w:hAnsi="Arial" w:cs="Arial"/>
          <w:sz w:val="24"/>
          <w:szCs w:val="24"/>
        </w:rPr>
        <w:t xml:space="preserve"> </w:t>
      </w:r>
      <w:r w:rsidR="00CC48E4" w:rsidRPr="007F58EB">
        <w:rPr>
          <w:rFonts w:ascii="Arial" w:hAnsi="Arial" w:cs="Arial"/>
          <w:sz w:val="24"/>
          <w:szCs w:val="24"/>
        </w:rPr>
        <w:t xml:space="preserve">ul. Kolejowa 32. </w:t>
      </w:r>
    </w:p>
    <w:p w14:paraId="0A844790" w14:textId="2B81666A" w:rsidR="00FB5040" w:rsidRDefault="00CC48E4" w:rsidP="00E64EE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debacie może zabrać głos </w:t>
      </w:r>
      <w:r w:rsidR="00FB5040">
        <w:rPr>
          <w:rFonts w:ascii="Arial" w:hAnsi="Arial" w:cs="Arial"/>
          <w:sz w:val="24"/>
          <w:szCs w:val="24"/>
        </w:rPr>
        <w:t xml:space="preserve">15 </w:t>
      </w:r>
      <w:r>
        <w:rPr>
          <w:rFonts w:ascii="Arial" w:hAnsi="Arial" w:cs="Arial"/>
          <w:sz w:val="24"/>
          <w:szCs w:val="24"/>
        </w:rPr>
        <w:t>mieszkańców, którzy są dopuszczeni do głosu według kolejności otrzymania przez Przewodniczącego Rady Powiatu Oleckiego zgłoszenia</w:t>
      </w:r>
      <w:r w:rsidR="00FB5040">
        <w:rPr>
          <w:rFonts w:ascii="Arial" w:hAnsi="Arial" w:cs="Arial"/>
          <w:sz w:val="24"/>
          <w:szCs w:val="24"/>
        </w:rPr>
        <w:t xml:space="preserve">. </w:t>
      </w:r>
    </w:p>
    <w:p w14:paraId="0C79E5B0" w14:textId="2429BF17" w:rsidR="00FB5040" w:rsidRPr="00FB5040" w:rsidRDefault="00CC48E4" w:rsidP="00FB5040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Wzór zgłoszenia zamiaru </w:t>
      </w:r>
      <w:r w:rsidR="00FB5040">
        <w:rPr>
          <w:rFonts w:ascii="Arial" w:hAnsi="Arial" w:cs="Arial"/>
          <w:sz w:val="24"/>
          <w:szCs w:val="24"/>
        </w:rPr>
        <w:t xml:space="preserve">zabrania głosu w debacie </w:t>
      </w:r>
      <w:r>
        <w:rPr>
          <w:rFonts w:ascii="Arial" w:hAnsi="Arial" w:cs="Arial"/>
          <w:sz w:val="24"/>
          <w:szCs w:val="24"/>
        </w:rPr>
        <w:t xml:space="preserve">nad Raportem o stanie Powiatu Oleckiego za 2025 rok znajduje się w załączeniu. </w:t>
      </w:r>
      <w:r w:rsidR="00FB5040">
        <w:rPr>
          <w:rFonts w:ascii="Arial" w:hAnsi="Arial" w:cs="Arial"/>
          <w:sz w:val="24"/>
          <w:szCs w:val="24"/>
        </w:rPr>
        <w:t xml:space="preserve"> </w:t>
      </w:r>
    </w:p>
    <w:sectPr w:rsidR="00FB5040" w:rsidRPr="00FB5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040"/>
    <w:rsid w:val="000356D6"/>
    <w:rsid w:val="001E5AE8"/>
    <w:rsid w:val="00330805"/>
    <w:rsid w:val="003E3586"/>
    <w:rsid w:val="0052049D"/>
    <w:rsid w:val="00581DF0"/>
    <w:rsid w:val="00596A76"/>
    <w:rsid w:val="00677551"/>
    <w:rsid w:val="0071453B"/>
    <w:rsid w:val="007B1813"/>
    <w:rsid w:val="007B6F42"/>
    <w:rsid w:val="007F58EB"/>
    <w:rsid w:val="008358A6"/>
    <w:rsid w:val="009F3079"/>
    <w:rsid w:val="00A52246"/>
    <w:rsid w:val="00A53044"/>
    <w:rsid w:val="00BA14B4"/>
    <w:rsid w:val="00BB2FCD"/>
    <w:rsid w:val="00C42E85"/>
    <w:rsid w:val="00CC48E4"/>
    <w:rsid w:val="00DB5C4B"/>
    <w:rsid w:val="00DF70F4"/>
    <w:rsid w:val="00E64EEF"/>
    <w:rsid w:val="00F71925"/>
    <w:rsid w:val="00FB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FC0F8"/>
  <w15:chartTrackingRefBased/>
  <w15:docId w15:val="{7055E913-B9EA-4C0F-8EC0-E7632093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16</cp:revision>
  <cp:lastPrinted>2025-05-21T09:47:00Z</cp:lastPrinted>
  <dcterms:created xsi:type="dcterms:W3CDTF">2024-05-20T08:05:00Z</dcterms:created>
  <dcterms:modified xsi:type="dcterms:W3CDTF">2026-05-26T13:00:00Z</dcterms:modified>
</cp:coreProperties>
</file>